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5C" w:rsidRDefault="00AE7F4D">
      <w:pPr>
        <w:spacing w:after="25"/>
        <w:ind w:left="3239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Управління культури і туризму </w:t>
      </w:r>
    </w:p>
    <w:p w:rsidR="0040115C" w:rsidRDefault="00AE7F4D">
      <w:pPr>
        <w:spacing w:after="0" w:line="265" w:lineRule="auto"/>
        <w:ind w:left="10" w:right="6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Хмельницької міської ради </w:t>
      </w:r>
    </w:p>
    <w:p w:rsidR="0040115C" w:rsidRDefault="00AE7F4D">
      <w:pPr>
        <w:spacing w:after="24"/>
        <w:ind w:right="177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Хмельницька міська централізована бібліотечна система </w:t>
      </w:r>
    </w:p>
    <w:p w:rsidR="0040115C" w:rsidRDefault="00AE7F4D">
      <w:pPr>
        <w:pStyle w:val="1"/>
        <w:spacing w:after="508"/>
        <w:ind w:left="10" w:right="68"/>
      </w:pPr>
      <w:r>
        <w:t xml:space="preserve">Центральна бібліотека </w:t>
      </w:r>
    </w:p>
    <w:p w:rsidR="0040115C" w:rsidRDefault="00AE7F4D">
      <w:pPr>
        <w:spacing w:after="827"/>
        <w:ind w:left="946"/>
      </w:pPr>
      <w:r>
        <w:rPr>
          <w:noProof/>
        </w:rPr>
        <w:drawing>
          <wp:inline distT="0" distB="0" distL="0" distR="0">
            <wp:extent cx="5358384" cy="6470905"/>
            <wp:effectExtent l="0" t="0" r="0" b="0"/>
            <wp:docPr id="2719" name="Picture 2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" name="Picture 27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8384" cy="647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24"/>
        <w:ind w:left="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pStyle w:val="1"/>
        <w:ind w:left="10" w:right="69"/>
      </w:pPr>
      <w:r>
        <w:t xml:space="preserve">Хмельницький, 2016 </w:t>
      </w:r>
    </w:p>
    <w:p w:rsidR="0040115C" w:rsidRDefault="00AE7F4D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40115C" w:rsidRDefault="00AE7F4D">
      <w:pPr>
        <w:spacing w:after="59" w:line="280" w:lineRule="auto"/>
        <w:ind w:left="3786" w:right="3503" w:firstLine="346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Семінар-тренінг 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«Від ідеї до успіху.  </w:t>
      </w:r>
    </w:p>
    <w:p w:rsidR="0040115C" w:rsidRDefault="00AE7F4D">
      <w:pPr>
        <w:spacing w:after="22"/>
        <w:ind w:right="67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>Бібліотечні ініціативи змінюють життя громад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» </w:t>
      </w:r>
    </w:p>
    <w:p w:rsidR="0040115C" w:rsidRDefault="00AE7F4D">
      <w:pPr>
        <w:spacing w:after="61"/>
        <w:ind w:hanging="10"/>
      </w:pP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>-10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 Реєстрація учасників </w:t>
      </w:r>
    </w:p>
    <w:p w:rsidR="0040115C" w:rsidRDefault="00AE7F4D">
      <w:pPr>
        <w:spacing w:after="0" w:line="324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-10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30  </w:t>
      </w:r>
      <w:r>
        <w:rPr>
          <w:rFonts w:ascii="Times New Roman" w:eastAsia="Times New Roman" w:hAnsi="Times New Roman" w:cs="Times New Roman"/>
          <w:sz w:val="28"/>
        </w:rPr>
        <w:t>Вступне слово</w:t>
      </w:r>
      <w:r>
        <w:rPr>
          <w:rFonts w:ascii="Times New Roman" w:eastAsia="Times New Roman" w:hAnsi="Times New Roman" w:cs="Times New Roman"/>
          <w:b/>
          <w:sz w:val="28"/>
        </w:rPr>
        <w:t>. «Державна політика щодо сприяння розвитку бібліотек в Україні»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10" w:right="58" w:hanging="1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Прокопенко С. І. – головний спеціаліст управління культури і туризму Хмельницької міської ради </w:t>
      </w:r>
    </w:p>
    <w:p w:rsidR="0040115C" w:rsidRDefault="00AE7F4D">
      <w:pPr>
        <w:spacing w:after="18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40115C" w:rsidRDefault="00AE7F4D">
      <w:pPr>
        <w:spacing w:after="73"/>
        <w:ind w:hanging="10"/>
      </w:pPr>
      <w:r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>-11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8"/>
        </w:rPr>
        <w:t xml:space="preserve">Доповідь. </w:t>
      </w:r>
      <w:r>
        <w:rPr>
          <w:rFonts w:ascii="Times New Roman" w:eastAsia="Times New Roman" w:hAnsi="Times New Roman" w:cs="Times New Roman"/>
          <w:b/>
          <w:sz w:val="28"/>
        </w:rPr>
        <w:t>«Роль бібліотечних ініціатив у процесі трансформації країни»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10" w:right="58" w:hanging="10"/>
        <w:jc w:val="right"/>
      </w:pPr>
      <w:r>
        <w:rPr>
          <w:rFonts w:ascii="Times New Roman" w:eastAsia="Times New Roman" w:hAnsi="Times New Roman" w:cs="Times New Roman"/>
          <w:i/>
          <w:sz w:val="28"/>
        </w:rPr>
        <w:t>Козицька Т. С. – директор Хмельницької міської ЦБС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38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49"/>
        <w:ind w:hanging="10"/>
      </w:pPr>
      <w:r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-11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 xml:space="preserve"> Консультація. </w:t>
      </w:r>
      <w:r>
        <w:rPr>
          <w:rFonts w:ascii="Times New Roman" w:eastAsia="Times New Roman" w:hAnsi="Times New Roman" w:cs="Times New Roman"/>
          <w:b/>
          <w:sz w:val="28"/>
        </w:rPr>
        <w:t>«Механізми участі бібліотек у процесі прийняття рішень»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40115C" w:rsidRDefault="00AE7F4D">
      <w:pPr>
        <w:pStyle w:val="2"/>
        <w:ind w:right="58"/>
      </w:pPr>
      <w:proofErr w:type="spellStart"/>
      <w:r>
        <w:t>Холміцька</w:t>
      </w:r>
      <w:proofErr w:type="spellEnd"/>
      <w:r>
        <w:t xml:space="preserve"> Е.В. – заст. директора з основної діяльності </w:t>
      </w:r>
    </w:p>
    <w:p w:rsidR="0040115C" w:rsidRDefault="00AE7F4D">
      <w:pPr>
        <w:spacing w:after="6"/>
        <w:ind w:left="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0115C" w:rsidRDefault="00AE7F4D">
      <w:pPr>
        <w:spacing w:after="23"/>
        <w:ind w:hanging="10"/>
      </w:pPr>
      <w:r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>-11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45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Кава-пауза </w:t>
      </w:r>
    </w:p>
    <w:p w:rsidR="0040115C" w:rsidRDefault="00AE7F4D">
      <w:pPr>
        <w:spacing w:after="27"/>
        <w:ind w:left="725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40115C" w:rsidRDefault="00AE7F4D">
      <w:pPr>
        <w:spacing w:after="49"/>
        <w:ind w:hanging="10"/>
      </w:pPr>
      <w:r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  <w:vertAlign w:val="superscript"/>
        </w:rPr>
        <w:t>45-</w:t>
      </w:r>
      <w:r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  <w:vertAlign w:val="superscript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Консультація.</w:t>
      </w:r>
      <w:r>
        <w:rPr>
          <w:rFonts w:ascii="Times New Roman" w:eastAsia="Times New Roman" w:hAnsi="Times New Roman" w:cs="Times New Roman"/>
          <w:b/>
          <w:sz w:val="28"/>
        </w:rPr>
        <w:t xml:space="preserve"> Бібліотечні он-лайн послуги для громади.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40115C" w:rsidRDefault="00AE7F4D">
      <w:pPr>
        <w:pStyle w:val="2"/>
        <w:ind w:right="58"/>
      </w:pPr>
      <w:proofErr w:type="spellStart"/>
      <w:r>
        <w:t>Сінькова</w:t>
      </w:r>
      <w:proofErr w:type="spellEnd"/>
      <w:r>
        <w:t xml:space="preserve"> С. В. – зав. </w:t>
      </w:r>
      <w:proofErr w:type="spellStart"/>
      <w:r>
        <w:t>методично-бібліогр</w:t>
      </w:r>
      <w:proofErr w:type="spellEnd"/>
      <w:r>
        <w:t xml:space="preserve">. відділу </w:t>
      </w:r>
    </w:p>
    <w:p w:rsidR="0040115C" w:rsidRDefault="00AE7F4D">
      <w:pPr>
        <w:spacing w:after="38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49"/>
        <w:ind w:hanging="10"/>
      </w:pPr>
      <w:r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  <w:vertAlign w:val="superscript"/>
        </w:rPr>
        <w:t>15</w:t>
      </w:r>
      <w:r>
        <w:rPr>
          <w:rFonts w:ascii="Times New Roman" w:eastAsia="Times New Roman" w:hAnsi="Times New Roman" w:cs="Times New Roman"/>
          <w:sz w:val="28"/>
        </w:rPr>
        <w:t>-12</w:t>
      </w:r>
      <w:r>
        <w:rPr>
          <w:rFonts w:ascii="Times New Roman" w:eastAsia="Times New Roman" w:hAnsi="Times New Roman" w:cs="Times New Roman"/>
          <w:sz w:val="28"/>
          <w:vertAlign w:val="superscript"/>
        </w:rPr>
        <w:t>45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Презентація. </w:t>
      </w:r>
      <w:r>
        <w:rPr>
          <w:rFonts w:ascii="Times New Roman" w:eastAsia="Times New Roman" w:hAnsi="Times New Roman" w:cs="Times New Roman"/>
          <w:b/>
          <w:sz w:val="28"/>
        </w:rPr>
        <w:t xml:space="preserve">«Портал державних послуг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igov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10" w:right="58" w:hanging="1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Олександр Вербицький – координатор проекту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iGOV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у місті </w:t>
      </w:r>
      <w:r>
        <w:rPr>
          <w:rFonts w:ascii="Times New Roman" w:eastAsia="Times New Roman" w:hAnsi="Times New Roman" w:cs="Times New Roman"/>
          <w:i/>
          <w:sz w:val="28"/>
        </w:rPr>
        <w:t>Хмельницькому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40115C" w:rsidRDefault="00AE7F4D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50"/>
        <w:ind w:hanging="10"/>
      </w:pPr>
      <w:r>
        <w:rPr>
          <w:rFonts w:ascii="Times New Roman" w:eastAsia="Times New Roman" w:hAnsi="Times New Roman" w:cs="Times New Roman"/>
          <w:sz w:val="28"/>
        </w:rPr>
        <w:t>13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-14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i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Перерва </w:t>
      </w:r>
    </w:p>
    <w:p w:rsidR="0040115C" w:rsidRDefault="00AE7F4D">
      <w:pPr>
        <w:spacing w:after="16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61"/>
        <w:ind w:hanging="10"/>
      </w:pPr>
      <w:r>
        <w:rPr>
          <w:rFonts w:ascii="Times New Roman" w:eastAsia="Times New Roman" w:hAnsi="Times New Roman" w:cs="Times New Roman"/>
          <w:color w:val="222222"/>
          <w:sz w:val="28"/>
        </w:rPr>
        <w:t>14</w:t>
      </w:r>
      <w:r>
        <w:rPr>
          <w:rFonts w:ascii="Times New Roman" w:eastAsia="Times New Roman" w:hAnsi="Times New Roman" w:cs="Times New Roman"/>
          <w:color w:val="222222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222222"/>
          <w:sz w:val="28"/>
        </w:rPr>
        <w:t>-15</w:t>
      </w:r>
      <w:r>
        <w:rPr>
          <w:rFonts w:ascii="Times New Roman" w:eastAsia="Times New Roman" w:hAnsi="Times New Roman" w:cs="Times New Roman"/>
          <w:color w:val="222222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Практичне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заняття.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40115C" w:rsidRDefault="00AE7F4D">
      <w:pPr>
        <w:pStyle w:val="2"/>
        <w:ind w:right="58"/>
      </w:pPr>
      <w:proofErr w:type="spellStart"/>
      <w:r>
        <w:t>Сінькова</w:t>
      </w:r>
      <w:proofErr w:type="spellEnd"/>
      <w:r>
        <w:t xml:space="preserve"> С. В. – зав. </w:t>
      </w:r>
      <w:proofErr w:type="spellStart"/>
      <w:r>
        <w:t>методично-бібліогр</w:t>
      </w:r>
      <w:proofErr w:type="spellEnd"/>
      <w:r>
        <w:t xml:space="preserve">. відділу </w:t>
      </w:r>
    </w:p>
    <w:p w:rsidR="0040115C" w:rsidRDefault="00AE7F4D">
      <w:pPr>
        <w:spacing w:after="35"/>
        <w:ind w:left="5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40115C" w:rsidRDefault="00AE7F4D">
      <w:pPr>
        <w:spacing w:after="2" w:line="294" w:lineRule="auto"/>
        <w:ind w:left="3781" w:right="56" w:hanging="3791"/>
      </w:pPr>
      <w:r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-15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i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Тренінг.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Реклама послуг: партнерство та співпраця </w:t>
      </w:r>
      <w:r>
        <w:rPr>
          <w:rFonts w:ascii="Times New Roman" w:eastAsia="Times New Roman" w:hAnsi="Times New Roman" w:cs="Times New Roman"/>
          <w:i/>
          <w:sz w:val="28"/>
        </w:rPr>
        <w:t xml:space="preserve">Козицька Т. С. – директор Хмельницької міської ЦБС </w:t>
      </w:r>
    </w:p>
    <w:p w:rsidR="0040115C" w:rsidRDefault="00AE7F4D">
      <w:pPr>
        <w:spacing w:after="4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2" w:line="294" w:lineRule="auto"/>
        <w:ind w:left="4998" w:right="56" w:hanging="5008"/>
      </w:pPr>
      <w:r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>-16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Огляд </w:t>
      </w:r>
      <w:r>
        <w:rPr>
          <w:rFonts w:ascii="Times New Roman" w:eastAsia="Times New Roman" w:hAnsi="Times New Roman" w:cs="Times New Roman"/>
          <w:sz w:val="28"/>
        </w:rPr>
        <w:t xml:space="preserve">професійних видань. </w:t>
      </w:r>
      <w:r>
        <w:rPr>
          <w:rFonts w:ascii="Times New Roman" w:eastAsia="Times New Roman" w:hAnsi="Times New Roman" w:cs="Times New Roman"/>
          <w:b/>
          <w:sz w:val="28"/>
        </w:rPr>
        <w:t xml:space="preserve">Досвід. Практика. Пошук.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Колокольникова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Т.М. – головний бібліограф </w:t>
      </w:r>
    </w:p>
    <w:p w:rsidR="0040115C" w:rsidRDefault="00AE7F4D">
      <w:pPr>
        <w:spacing w:after="21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40115C" w:rsidRDefault="00AE7F4D">
      <w:pPr>
        <w:spacing w:after="49"/>
        <w:ind w:left="698" w:right="1455" w:hanging="708"/>
      </w:pPr>
      <w:r>
        <w:rPr>
          <w:rFonts w:ascii="Times New Roman" w:eastAsia="Times New Roman" w:hAnsi="Times New Roman" w:cs="Times New Roman"/>
          <w:sz w:val="28"/>
        </w:rPr>
        <w:t>16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>-16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30 </w:t>
      </w:r>
      <w:r>
        <w:rPr>
          <w:rFonts w:ascii="Times New Roman" w:eastAsia="Times New Roman" w:hAnsi="Times New Roman" w:cs="Times New Roman"/>
          <w:sz w:val="28"/>
        </w:rPr>
        <w:t xml:space="preserve">Професійна дискусія. Обмін досвідом.  </w:t>
      </w:r>
      <w:r>
        <w:rPr>
          <w:rFonts w:ascii="Times New Roman" w:eastAsia="Times New Roman" w:hAnsi="Times New Roman" w:cs="Times New Roman"/>
          <w:b/>
          <w:sz w:val="28"/>
        </w:rPr>
        <w:t xml:space="preserve">Інформаційний центр надання електронних послуг у бібліотеці. </w:t>
      </w:r>
    </w:p>
    <w:p w:rsidR="0040115C" w:rsidRDefault="00AE7F4D">
      <w:pPr>
        <w:pStyle w:val="2"/>
        <w:spacing w:after="37"/>
        <w:ind w:right="58"/>
      </w:pPr>
      <w:r>
        <w:t xml:space="preserve">Дуда Л.С. – зав. бібліотеки-філії №8 </w:t>
      </w:r>
    </w:p>
    <w:p w:rsidR="0040115C" w:rsidRDefault="00AE7F4D">
      <w:pPr>
        <w:spacing w:after="18"/>
        <w:ind w:left="723" w:hanging="10"/>
      </w:pPr>
      <w:r>
        <w:rPr>
          <w:rFonts w:ascii="Times New Roman" w:eastAsia="Times New Roman" w:hAnsi="Times New Roman" w:cs="Times New Roman"/>
          <w:b/>
          <w:sz w:val="28"/>
        </w:rPr>
        <w:t>Консультативна доп</w:t>
      </w:r>
      <w:r>
        <w:rPr>
          <w:rFonts w:ascii="Times New Roman" w:eastAsia="Times New Roman" w:hAnsi="Times New Roman" w:cs="Times New Roman"/>
          <w:b/>
          <w:sz w:val="28"/>
        </w:rPr>
        <w:t xml:space="preserve">омога пенсіонерам. </w:t>
      </w:r>
    </w:p>
    <w:p w:rsidR="0040115C" w:rsidRDefault="00AE7F4D">
      <w:pPr>
        <w:spacing w:after="2" w:line="294" w:lineRule="auto"/>
        <w:ind w:left="-10" w:right="56" w:firstLine="5049"/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lastRenderedPageBreak/>
        <w:t>Недвецька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Г.С. – зав. бібліотеки-філії №13 </w:t>
      </w:r>
      <w:r>
        <w:rPr>
          <w:rFonts w:ascii="Times New Roman" w:eastAsia="Times New Roman" w:hAnsi="Times New Roman" w:cs="Times New Roman"/>
          <w:sz w:val="28"/>
        </w:rPr>
        <w:t>16</w:t>
      </w:r>
      <w:r>
        <w:rPr>
          <w:rFonts w:ascii="Times New Roman" w:eastAsia="Times New Roman" w:hAnsi="Times New Roman" w:cs="Times New Roman"/>
          <w:sz w:val="28"/>
          <w:vertAlign w:val="superscript"/>
        </w:rPr>
        <w:t>30</w:t>
      </w:r>
      <w:r>
        <w:rPr>
          <w:rFonts w:ascii="Times New Roman" w:eastAsia="Times New Roman" w:hAnsi="Times New Roman" w:cs="Times New Roman"/>
          <w:sz w:val="28"/>
        </w:rPr>
        <w:t>-17</w:t>
      </w:r>
      <w:r>
        <w:rPr>
          <w:rFonts w:ascii="Times New Roman" w:eastAsia="Times New Roman" w:hAnsi="Times New Roman" w:cs="Times New Roman"/>
          <w:sz w:val="28"/>
          <w:vertAlign w:val="superscript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Підведення підсумків.  </w:t>
      </w:r>
      <w:r>
        <w:rPr>
          <w:rFonts w:ascii="Times New Roman" w:eastAsia="Times New Roman" w:hAnsi="Times New Roman" w:cs="Times New Roman"/>
          <w:i/>
          <w:sz w:val="28"/>
        </w:rPr>
        <w:t xml:space="preserve">Козицька Т. С. – директор Хмельницької міської ЦБС </w:t>
      </w:r>
    </w:p>
    <w:p w:rsidR="0040115C" w:rsidRDefault="00AE7F4D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40115C" w:rsidRDefault="00AE7F4D">
      <w:pPr>
        <w:spacing w:after="25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tabs>
          <w:tab w:val="center" w:pos="5670"/>
          <w:tab w:val="center" w:pos="7045"/>
        </w:tabs>
        <w:spacing w:after="0"/>
        <w:ind w:left="-10"/>
      </w:pPr>
      <w:r>
        <w:rPr>
          <w:rFonts w:ascii="Times New Roman" w:eastAsia="Times New Roman" w:hAnsi="Times New Roman" w:cs="Times New Roman"/>
          <w:sz w:val="28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-бібліографічного відділу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С.Сінькова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115C" w:rsidRDefault="00AE7F4D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40115C">
      <w:pgSz w:w="11906" w:h="16838"/>
      <w:pgMar w:top="907" w:right="496" w:bottom="979" w:left="112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5C"/>
    <w:rsid w:val="0040115C"/>
    <w:rsid w:val="00A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B5FC7-1B90-492A-A103-B66E3942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32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3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bibliotakar</cp:lastModifiedBy>
  <cp:revision>2</cp:revision>
  <dcterms:created xsi:type="dcterms:W3CDTF">2016-07-06T10:08:00Z</dcterms:created>
  <dcterms:modified xsi:type="dcterms:W3CDTF">2016-07-06T10:08:00Z</dcterms:modified>
</cp:coreProperties>
</file>